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882" w:tblpY="301"/>
        <w:tblOverlap w:val="never"/>
        <w:tblW w:w="72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0"/>
      </w:tblGrid>
      <w:tr w14:paraId="63622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评审指标及要素(四川省标准)</w:t>
            </w:r>
          </w:p>
        </w:tc>
      </w:tr>
      <w:tr w14:paraId="2A3C0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5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选题目的（</w:t>
            </w:r>
            <w:r>
              <w:rPr>
                <w:rStyle w:val="5"/>
                <w:rFonts w:eastAsia="宋体"/>
                <w:lang w:val="en-US" w:eastAsia="zh-CN" w:bidi="ar"/>
              </w:rPr>
              <w:t>5</w:t>
            </w:r>
            <w:r>
              <w:rPr>
                <w:rStyle w:val="4"/>
                <w:lang w:val="en-US" w:eastAsia="zh-CN" w:bidi="ar"/>
              </w:rPr>
              <w:t>分）</w:t>
            </w:r>
            <w:r>
              <w:rPr>
                <w:rStyle w:val="6"/>
                <w:lang w:val="en-US" w:eastAsia="zh-CN" w:bidi="ar"/>
              </w:rPr>
              <w:t>－－符合专业培养目标，体现综合训练基本要求。</w:t>
            </w:r>
          </w:p>
        </w:tc>
      </w:tr>
      <w:tr w14:paraId="03AEC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9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研究意义（</w:t>
            </w:r>
            <w:r>
              <w:rPr>
                <w:rStyle w:val="5"/>
                <w:rFonts w:eastAsia="宋体"/>
                <w:lang w:val="en-US" w:eastAsia="zh-CN" w:bidi="ar"/>
              </w:rPr>
              <w:t>5</w:t>
            </w:r>
            <w:r>
              <w:rPr>
                <w:rStyle w:val="4"/>
                <w:lang w:val="en-US" w:eastAsia="zh-CN" w:bidi="ar"/>
              </w:rPr>
              <w:t>分）</w:t>
            </w:r>
            <w:r>
              <w:rPr>
                <w:rStyle w:val="6"/>
                <w:lang w:val="en-US" w:eastAsia="zh-CN" w:bidi="ar"/>
              </w:rPr>
              <w:t>－－面向所在专业领域学术问题或行业社会实际问题，有一定的理论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意义或实用价值。</w:t>
            </w:r>
          </w:p>
        </w:tc>
      </w:tr>
      <w:tr w14:paraId="36D95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F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文献调研（</w:t>
            </w:r>
            <w:r>
              <w:rPr>
                <w:rStyle w:val="5"/>
                <w:rFonts w:eastAsia="宋体"/>
                <w:lang w:val="en-US" w:eastAsia="zh-CN" w:bidi="ar"/>
              </w:rPr>
              <w:t>10</w:t>
            </w:r>
            <w:r>
              <w:rPr>
                <w:rStyle w:val="4"/>
                <w:lang w:val="en-US" w:eastAsia="zh-CN" w:bidi="ar"/>
              </w:rPr>
              <w:t>分）</w:t>
            </w:r>
            <w:r>
              <w:rPr>
                <w:rStyle w:val="6"/>
                <w:lang w:val="en-US" w:eastAsia="zh-CN" w:bidi="ar"/>
              </w:rPr>
              <w:t>－－综合分析国内外文献，追踪本领域研究现状或行业动态，能支撑该论文（设计）的选题。</w:t>
            </w:r>
          </w:p>
        </w:tc>
      </w:tr>
      <w:tr w14:paraId="0BF61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54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进度安排（</w:t>
            </w:r>
            <w:r>
              <w:rPr>
                <w:rStyle w:val="5"/>
                <w:rFonts w:eastAsia="宋体"/>
                <w:lang w:val="en-US" w:eastAsia="zh-CN" w:bidi="ar"/>
              </w:rPr>
              <w:t>5</w:t>
            </w:r>
            <w:r>
              <w:rPr>
                <w:rStyle w:val="4"/>
                <w:lang w:val="en-US" w:eastAsia="zh-CN" w:bidi="ar"/>
              </w:rPr>
              <w:t>分）</w:t>
            </w:r>
            <w:r>
              <w:rPr>
                <w:rStyle w:val="6"/>
                <w:lang w:val="en-US" w:eastAsia="zh-CN" w:bidi="ar"/>
              </w:rPr>
              <w:t>－－时间进度安排合理，工作量饱满，写作形式符合专业特点和选题需要。</w:t>
            </w:r>
          </w:p>
        </w:tc>
      </w:tr>
      <w:tr w14:paraId="56DE1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E6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层次体系（</w:t>
            </w:r>
            <w:r>
              <w:rPr>
                <w:rStyle w:val="5"/>
                <w:rFonts w:eastAsia="宋体"/>
                <w:lang w:val="en-US" w:eastAsia="zh-CN" w:bidi="ar"/>
              </w:rPr>
              <w:t>10</w:t>
            </w:r>
            <w:r>
              <w:rPr>
                <w:rStyle w:val="4"/>
                <w:lang w:val="en-US" w:eastAsia="zh-CN" w:bidi="ar"/>
              </w:rPr>
              <w:t>分）</w:t>
            </w:r>
            <w:r>
              <w:rPr>
                <w:rStyle w:val="6"/>
                <w:lang w:val="en-US" w:eastAsia="zh-CN" w:bidi="ar"/>
              </w:rPr>
              <w:t>－－体系完整，层次分明，重点突出。</w:t>
            </w:r>
          </w:p>
        </w:tc>
      </w:tr>
      <w:tr w14:paraId="7C89F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D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逻辑结构（</w:t>
            </w:r>
            <w:r>
              <w:rPr>
                <w:rStyle w:val="5"/>
                <w:rFonts w:eastAsia="宋体"/>
                <w:lang w:val="en-US" w:eastAsia="zh-CN" w:bidi="ar"/>
              </w:rPr>
              <w:t>10</w:t>
            </w:r>
            <w:r>
              <w:rPr>
                <w:rStyle w:val="4"/>
                <w:lang w:val="en-US" w:eastAsia="zh-CN" w:bidi="ar"/>
              </w:rPr>
              <w:t>分）</w:t>
            </w:r>
            <w:r>
              <w:rPr>
                <w:rStyle w:val="6"/>
                <w:lang w:val="en-US" w:eastAsia="zh-CN" w:bidi="ar"/>
              </w:rPr>
              <w:t>－－论点鲜明，论据确凿，论证充分，达到所在专业领域要求。</w:t>
            </w:r>
          </w:p>
        </w:tc>
      </w:tr>
      <w:tr w14:paraId="254F4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D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综合应用知识能力（</w:t>
            </w:r>
            <w:r>
              <w:rPr>
                <w:rStyle w:val="5"/>
                <w:rFonts w:eastAsia="宋体"/>
                <w:lang w:val="en-US" w:eastAsia="zh-CN" w:bidi="ar"/>
              </w:rPr>
              <w:t>10</w:t>
            </w:r>
            <w:r>
              <w:rPr>
                <w:rStyle w:val="4"/>
                <w:lang w:val="en-US" w:eastAsia="zh-CN" w:bidi="ar"/>
              </w:rPr>
              <w:t>分）</w:t>
            </w:r>
            <w:r>
              <w:rPr>
                <w:rStyle w:val="6"/>
                <w:lang w:val="en-US" w:eastAsia="zh-CN" w:bidi="ar"/>
              </w:rPr>
              <w:t>－－将相关领域的基础理论、专业知识合理应用到研究过程，能体现所在专业领域的能力和素养。</w:t>
            </w:r>
          </w:p>
        </w:tc>
      </w:tr>
      <w:tr w14:paraId="026C7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7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分析解决问题能力（</w:t>
            </w:r>
            <w:r>
              <w:rPr>
                <w:rStyle w:val="5"/>
                <w:rFonts w:eastAsia="宋体"/>
                <w:lang w:val="en-US" w:eastAsia="zh-CN" w:bidi="ar"/>
              </w:rPr>
              <w:t>15</w:t>
            </w:r>
            <w:r>
              <w:rPr>
                <w:rStyle w:val="4"/>
                <w:lang w:val="en-US" w:eastAsia="zh-CN" w:bidi="ar"/>
              </w:rPr>
              <w:t>分）</w:t>
            </w:r>
            <w:r>
              <w:rPr>
                <w:rStyle w:val="6"/>
                <w:lang w:val="en-US" w:eastAsia="zh-CN" w:bidi="ar"/>
              </w:rPr>
              <w:t>－－研究方法合理，论证分析严谨，数据记录规范，能体现一定的分析解决本专业领域问题的能力和素养。</w:t>
            </w:r>
          </w:p>
        </w:tc>
      </w:tr>
      <w:tr w14:paraId="5CDC2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0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创新能力（</w:t>
            </w:r>
            <w:r>
              <w:rPr>
                <w:rStyle w:val="5"/>
                <w:rFonts w:eastAsia="宋体"/>
                <w:lang w:val="en-US" w:eastAsia="zh-CN" w:bidi="ar"/>
              </w:rPr>
              <w:t>10</w:t>
            </w:r>
            <w:r>
              <w:rPr>
                <w:rStyle w:val="4"/>
                <w:lang w:val="en-US" w:eastAsia="zh-CN" w:bidi="ar"/>
              </w:rPr>
              <w:t>分）</w:t>
            </w:r>
            <w:r>
              <w:rPr>
                <w:rStyle w:val="6"/>
                <w:lang w:val="en-US" w:eastAsia="zh-CN" w:bidi="ar"/>
              </w:rPr>
              <w:t>－－阐明了新观点，或将经典理论创新性应用，或阐释了对实践的指导意义。</w:t>
            </w:r>
          </w:p>
        </w:tc>
      </w:tr>
      <w:tr w14:paraId="6E357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6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行文规范（</w:t>
            </w:r>
            <w:r>
              <w:rPr>
                <w:rStyle w:val="5"/>
                <w:rFonts w:eastAsia="宋体"/>
                <w:lang w:val="en-US" w:eastAsia="zh-CN" w:bidi="ar"/>
              </w:rPr>
              <w:t>10</w:t>
            </w:r>
            <w:r>
              <w:rPr>
                <w:rStyle w:val="4"/>
                <w:lang w:val="en-US" w:eastAsia="zh-CN" w:bidi="ar"/>
              </w:rPr>
              <w:t>分）</w:t>
            </w:r>
            <w:r>
              <w:rPr>
                <w:rStyle w:val="6"/>
                <w:lang w:val="en-US" w:eastAsia="zh-CN" w:bidi="ar"/>
              </w:rPr>
              <w:t>－－文字表达、书写格式、图表（图纸）、公式符号、缩略词等方面符合通行学术规范。</w:t>
            </w:r>
          </w:p>
        </w:tc>
      </w:tr>
      <w:tr w14:paraId="44939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4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引用规范（</w:t>
            </w:r>
            <w:r>
              <w:rPr>
                <w:rStyle w:val="5"/>
                <w:rFonts w:eastAsia="宋体"/>
                <w:lang w:val="en-US" w:eastAsia="zh-CN" w:bidi="ar"/>
              </w:rPr>
              <w:t>10</w:t>
            </w:r>
            <w:r>
              <w:rPr>
                <w:rStyle w:val="4"/>
                <w:lang w:val="en-US" w:eastAsia="zh-CN" w:bidi="ar"/>
              </w:rPr>
              <w:t>分）</w:t>
            </w:r>
            <w:r>
              <w:rPr>
                <w:rStyle w:val="6"/>
                <w:lang w:val="en-US" w:eastAsia="zh-CN" w:bidi="ar"/>
              </w:rPr>
              <w:t>－－在资料引证、参考文献等方面符合通行学术规范和知识产权相关规定。</w:t>
            </w:r>
          </w:p>
        </w:tc>
      </w:tr>
    </w:tbl>
    <w:p w14:paraId="2237B08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60495"/>
    <w:rsid w:val="1462527F"/>
    <w:rsid w:val="2CA6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4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2025-02-24T02:50:00Z</dcterms:created>
  <dc:creator>HS</dc:creator>
  <cp:lastModifiedBy>HS</cp:lastModifiedBy>
  <dcterms:modified xsi:type="dcterms:W3CDTF">2025-02-24T03:05:34Z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E9F3FFCCD67E4D8696385AA4B26DEDF2_13</vt:lpwstr>
  </property>
  <property fmtid="{D5CDD505-2E9C-101B-9397-08002B2CF9AE}" pid="4" name="KSOTemplateDocerSaveRecord">
    <vt:lpwstr>eyJoZGlkIjoiM2QzMmU4ZTZkMTEyZDk3ZmU0MjE5MjAxYWFkODZjMjYiLCJ1c2VySWQiOiI1MjUzNTYwNjMifQ==</vt:lpwstr>
  </property>
</Properties>
</file>